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t>HENRIK LUOMA-MIELTYN SUKUSEURA RY</w:t>
      </w:r>
    </w:p>
    <w:p>
      <w:pPr>
        <w:pStyle w:val="Normal"/>
        <w:rPr>
          <w:b/>
          <w:bCs/>
        </w:rPr>
      </w:pPr>
      <w:r>
        <w:rPr/>
        <w:drawing>
          <wp:inline distT="0" distB="0" distL="0" distR="0">
            <wp:extent cx="5958840" cy="109855"/>
            <wp:effectExtent l="0" t="0" r="0" b="0"/>
            <wp:docPr id="1" name="Kuv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1" descr=""/>
                    <pic:cNvPicPr>
                      <a:picLocks noChangeAspect="1" noChangeArrowheads="1"/>
                    </pic:cNvPicPr>
                  </pic:nvPicPr>
                  <pic:blipFill>
                    <a:blip r:embed="rId2"/>
                    <a:srcRect l="-109" t="-5660" r="-109" b="-5660"/>
                    <a:stretch>
                      <a:fillRect/>
                    </a:stretch>
                  </pic:blipFill>
                  <pic:spPr bwMode="auto">
                    <a:xfrm>
                      <a:off x="0" y="0"/>
                      <a:ext cx="5958840" cy="109855"/>
                    </a:xfrm>
                    <a:prstGeom prst="rect">
                      <a:avLst/>
                    </a:prstGeom>
                    <a:noFill/>
                  </pic:spPr>
                </pic:pic>
              </a:graphicData>
            </a:graphic>
          </wp:inline>
        </w:drawing>
      </w:r>
    </w:p>
    <w:p>
      <w:pPr>
        <w:pStyle w:val="Normal"/>
        <w:rPr/>
      </w:pPr>
      <w:r>
        <w:rPr>
          <w:b/>
          <w:bCs/>
        </w:rPr>
        <w:tab/>
        <w:tab/>
        <w:tab/>
        <w:tab/>
        <w:tab/>
        <w:t>21.1.2025</w:t>
      </w:r>
    </w:p>
    <w:p>
      <w:pPr>
        <w:pStyle w:val="Normal"/>
        <w:rPr/>
      </w:pPr>
      <w:r>
        <w:rPr/>
        <w:t xml:space="preserve">      </w:t>
      </w:r>
      <w:r>
        <w:rPr/>
        <w:drawing>
          <wp:inline distT="0" distB="0" distL="0" distR="0">
            <wp:extent cx="673100" cy="708660"/>
            <wp:effectExtent l="0" t="0" r="0" b="0"/>
            <wp:docPr id="2" name="Kuv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2" descr=""/>
                    <pic:cNvPicPr>
                      <a:picLocks noChangeAspect="1" noChangeArrowheads="1"/>
                    </pic:cNvPicPr>
                  </pic:nvPicPr>
                  <pic:blipFill>
                    <a:blip r:embed="rId3"/>
                    <a:srcRect l="-148" t="-154" r="-148" b="-154"/>
                    <a:stretch>
                      <a:fillRect/>
                    </a:stretch>
                  </pic:blipFill>
                  <pic:spPr bwMode="auto">
                    <a:xfrm>
                      <a:off x="0" y="0"/>
                      <a:ext cx="673100" cy="708660"/>
                    </a:xfrm>
                    <a:prstGeom prst="rect">
                      <a:avLst/>
                    </a:prstGeom>
                    <a:noFill/>
                  </pic:spPr>
                </pic:pic>
              </a:graphicData>
            </a:graphic>
          </wp:inline>
        </w:drawing>
      </w:r>
      <w:r>
        <w:rPr/>
        <w:t xml:space="preserve">      </w:t>
      </w:r>
      <w:r>
        <w:rPr/>
        <w:tab/>
        <w:tab/>
        <w:tab/>
        <w:tab/>
        <w:tab/>
        <w:tab/>
      </w:r>
    </w:p>
    <w:p>
      <w:pPr>
        <w:pStyle w:val="Normal"/>
        <w:rPr/>
      </w:pPr>
      <w:r>
        <w:rPr/>
      </w:r>
    </w:p>
    <w:p>
      <w:pPr>
        <w:pStyle w:val="Normal"/>
        <w:rPr/>
      </w:pPr>
      <w:r>
        <w:rPr/>
        <w:t>HENRIK LUOMA-MIELTYN SUKUSEURAN HALLITUKSEN KOKOUS</w:t>
      </w:r>
    </w:p>
    <w:p>
      <w:pPr>
        <w:pStyle w:val="Normal"/>
        <w:rPr/>
      </w:pPr>
      <w:r>
        <w:rPr/>
        <w:tab/>
        <w:t>Kausi 2025-2027, kokous nro 1</w:t>
      </w:r>
    </w:p>
    <w:p>
      <w:pPr>
        <w:pStyle w:val="Normal"/>
        <w:shd w:val="clear" w:color="auto" w:fill="FFFFFF"/>
        <w:spacing w:before="280" w:after="280"/>
        <w:rPr>
          <w:sz w:val="24"/>
          <w:szCs w:val="24"/>
        </w:rPr>
      </w:pPr>
      <w:r>
        <w:rPr>
          <w:sz w:val="24"/>
          <w:szCs w:val="24"/>
        </w:rPr>
        <w:t>Paikka:</w:t>
        <w:tab/>
      </w:r>
      <w:r>
        <w:rPr>
          <w:b/>
          <w:color w:val="333333"/>
          <w:sz w:val="24"/>
          <w:szCs w:val="24"/>
        </w:rPr>
        <w:t>Teams-nettikokous</w:t>
      </w:r>
    </w:p>
    <w:p>
      <w:pPr>
        <w:pStyle w:val="Normal"/>
        <w:rPr>
          <w:sz w:val="24"/>
          <w:szCs w:val="24"/>
        </w:rPr>
      </w:pPr>
      <w:r>
        <w:rPr>
          <w:sz w:val="24"/>
          <w:szCs w:val="24"/>
        </w:rPr>
        <w:t>Aika:</w:t>
        <w:tab/>
        <w:t>ma</w:t>
      </w:r>
      <w:r>
        <w:rPr>
          <w:b/>
          <w:bCs/>
          <w:sz w:val="24"/>
          <w:szCs w:val="24"/>
        </w:rPr>
        <w:t xml:space="preserve"> 20.1.2025 klo 18.00-20.00</w:t>
      </w:r>
    </w:p>
    <w:p>
      <w:pPr>
        <w:pStyle w:val="Normal"/>
        <w:rPr>
          <w:sz w:val="24"/>
          <w:szCs w:val="24"/>
        </w:rPr>
      </w:pPr>
      <w:r>
        <w:rPr>
          <w:sz w:val="24"/>
          <w:szCs w:val="24"/>
        </w:rPr>
      </w:r>
    </w:p>
    <w:p>
      <w:pPr>
        <w:pStyle w:val="Normal"/>
        <w:rPr>
          <w:sz w:val="24"/>
          <w:szCs w:val="24"/>
        </w:rPr>
      </w:pPr>
      <w:r>
        <w:rPr>
          <w:sz w:val="24"/>
          <w:szCs w:val="24"/>
        </w:rPr>
        <w:t>Läsnä:</w:t>
        <w:tab/>
        <w:t>Matti Korpiaho, puheenjohtaja</w:t>
      </w:r>
    </w:p>
    <w:p>
      <w:pPr>
        <w:pStyle w:val="Normal"/>
        <w:rPr>
          <w:sz w:val="24"/>
          <w:szCs w:val="24"/>
        </w:rPr>
      </w:pPr>
      <w:r>
        <w:rPr>
          <w:sz w:val="24"/>
          <w:szCs w:val="24"/>
        </w:rPr>
        <w:tab/>
      </w:r>
      <w:r>
        <w:rPr>
          <w:strike/>
          <w:sz w:val="24"/>
          <w:szCs w:val="24"/>
        </w:rPr>
        <w:t>Riikka Kalmi</w:t>
      </w:r>
    </w:p>
    <w:p>
      <w:pPr>
        <w:pStyle w:val="Normal"/>
        <w:rPr>
          <w:sz w:val="24"/>
          <w:szCs w:val="24"/>
        </w:rPr>
      </w:pPr>
      <w:r>
        <w:rPr>
          <w:sz w:val="24"/>
          <w:szCs w:val="24"/>
        </w:rPr>
        <w:tab/>
      </w:r>
      <w:r>
        <w:rPr>
          <w:strike w:val="false"/>
          <w:dstrike w:val="false"/>
          <w:sz w:val="24"/>
          <w:szCs w:val="24"/>
        </w:rPr>
        <w:t>Kalevi Kortesmaa</w:t>
      </w:r>
    </w:p>
    <w:p>
      <w:pPr>
        <w:pStyle w:val="Normal"/>
        <w:rPr>
          <w:sz w:val="24"/>
          <w:szCs w:val="24"/>
        </w:rPr>
      </w:pPr>
      <w:r>
        <w:rPr>
          <w:sz w:val="24"/>
          <w:szCs w:val="24"/>
        </w:rPr>
        <w:tab/>
        <w:t>Markku Kortesmaa, sihteeri</w:t>
      </w:r>
    </w:p>
    <w:p>
      <w:pPr>
        <w:pStyle w:val="Normal"/>
        <w:rPr>
          <w:sz w:val="24"/>
          <w:szCs w:val="24"/>
        </w:rPr>
      </w:pPr>
      <w:r>
        <w:rPr>
          <w:sz w:val="24"/>
          <w:szCs w:val="24"/>
        </w:rPr>
        <w:tab/>
      </w:r>
      <w:r>
        <w:rPr>
          <w:strike w:val="false"/>
          <w:dstrike w:val="false"/>
          <w:sz w:val="24"/>
          <w:szCs w:val="24"/>
        </w:rPr>
        <w:t>Seppo Luhtasaari</w:t>
      </w:r>
    </w:p>
    <w:p>
      <w:pPr>
        <w:pStyle w:val="Normal"/>
        <w:ind w:firstLine="1304"/>
        <w:rPr>
          <w:strike/>
        </w:rPr>
      </w:pPr>
      <w:r>
        <w:rPr>
          <w:strike/>
          <w:sz w:val="24"/>
          <w:szCs w:val="24"/>
        </w:rPr>
        <w:t>Airi Puhilas</w:t>
      </w:r>
    </w:p>
    <w:p>
      <w:pPr>
        <w:pStyle w:val="Normal"/>
        <w:ind w:firstLine="1304"/>
        <w:rPr>
          <w:sz w:val="24"/>
          <w:szCs w:val="24"/>
        </w:rPr>
      </w:pPr>
      <w:r>
        <w:rPr>
          <w:sz w:val="24"/>
          <w:szCs w:val="24"/>
        </w:rPr>
        <w:t>Jaana Puskala</w:t>
      </w:r>
    </w:p>
    <w:p>
      <w:pPr>
        <w:pStyle w:val="Normal"/>
        <w:rPr>
          <w:sz w:val="24"/>
          <w:szCs w:val="24"/>
        </w:rPr>
      </w:pPr>
      <w:r>
        <w:rPr>
          <w:sz w:val="24"/>
          <w:szCs w:val="24"/>
        </w:rPr>
        <w:tab/>
        <w:t>Arja-Leena Rajala ja Jaakko</w:t>
      </w:r>
    </w:p>
    <w:p>
      <w:pPr>
        <w:pStyle w:val="Normal"/>
        <w:rPr>
          <w:sz w:val="24"/>
          <w:szCs w:val="24"/>
        </w:rPr>
      </w:pPr>
      <w:r>
        <w:rPr>
          <w:sz w:val="24"/>
          <w:szCs w:val="24"/>
        </w:rPr>
        <w:tab/>
      </w:r>
      <w:r>
        <w:rPr>
          <w:strike/>
          <w:sz w:val="24"/>
          <w:szCs w:val="24"/>
        </w:rPr>
        <w:t>Pentti Rinta-Loppi</w:t>
      </w:r>
    </w:p>
    <w:p>
      <w:pPr>
        <w:pStyle w:val="Normal"/>
        <w:ind w:left="1304"/>
        <w:rPr>
          <w:sz w:val="24"/>
          <w:szCs w:val="24"/>
        </w:rPr>
      </w:pPr>
      <w:r>
        <w:rPr>
          <w:sz w:val="24"/>
          <w:szCs w:val="24"/>
        </w:rPr>
        <w:t>Erkki Trompari</w:t>
        <w:br/>
      </w:r>
    </w:p>
    <w:p>
      <w:pPr>
        <w:pStyle w:val="Normal"/>
        <w:rPr>
          <w:sz w:val="24"/>
          <w:szCs w:val="24"/>
        </w:rPr>
      </w:pPr>
      <w:r>
        <w:rPr>
          <w:i/>
          <w:sz w:val="24"/>
          <w:szCs w:val="24"/>
        </w:rPr>
        <w:t>Pöytäkirja</w:t>
      </w:r>
    </w:p>
    <w:p>
      <w:pPr>
        <w:pStyle w:val="Normal"/>
        <w:rPr>
          <w:i/>
          <w:i/>
          <w:sz w:val="24"/>
          <w:szCs w:val="24"/>
        </w:rPr>
      </w:pPr>
      <w:r>
        <w:rPr>
          <w:i/>
          <w:sz w:val="24"/>
          <w:szCs w:val="24"/>
        </w:rPr>
      </w:r>
    </w:p>
    <w:p>
      <w:pPr>
        <w:pStyle w:val="ListParagraph"/>
        <w:numPr>
          <w:ilvl w:val="0"/>
          <w:numId w:val="1"/>
        </w:numPr>
        <w:rPr>
          <w:sz w:val="24"/>
          <w:szCs w:val="24"/>
        </w:rPr>
      </w:pPr>
      <w:r>
        <w:rPr>
          <w:sz w:val="24"/>
          <w:szCs w:val="24"/>
        </w:rPr>
        <w:t>Kokouksen avaus</w:t>
        <w:br/>
        <w:br/>
        <w:t>Puheenjohtaja avasi kokouksen klo 18.02.</w:t>
      </w:r>
    </w:p>
    <w:p>
      <w:pPr>
        <w:pStyle w:val="Normal"/>
        <w:ind w:left="720"/>
        <w:rPr>
          <w:sz w:val="24"/>
          <w:szCs w:val="24"/>
        </w:rPr>
      </w:pPr>
      <w:r>
        <w:rPr>
          <w:sz w:val="24"/>
          <w:szCs w:val="24"/>
        </w:rPr>
      </w:r>
    </w:p>
    <w:p>
      <w:pPr>
        <w:pStyle w:val="ListParagraph"/>
        <w:numPr>
          <w:ilvl w:val="0"/>
          <w:numId w:val="1"/>
        </w:numPr>
        <w:rPr>
          <w:sz w:val="24"/>
          <w:szCs w:val="24"/>
        </w:rPr>
      </w:pPr>
      <w:r>
        <w:rPr>
          <w:sz w:val="24"/>
          <w:szCs w:val="24"/>
        </w:rPr>
        <w:t>Edellisten kokousten pöytäkirjojen tarkastus ja hyväksyminen</w:t>
        <w:br/>
        <w:br/>
        <w:t>Hyväksyttiin edellisten kokousten pöytäkirjat 29.6. ja 29.11. 2024.</w:t>
        <w:br/>
      </w:r>
    </w:p>
    <w:p>
      <w:pPr>
        <w:pStyle w:val="ListParagraph"/>
        <w:numPr>
          <w:ilvl w:val="0"/>
          <w:numId w:val="1"/>
        </w:numPr>
        <w:rPr>
          <w:sz w:val="24"/>
          <w:szCs w:val="24"/>
        </w:rPr>
      </w:pPr>
      <w:r>
        <w:rPr>
          <w:sz w:val="24"/>
          <w:szCs w:val="24"/>
        </w:rPr>
        <w:t>Tilinpäätöksen vahvistaminen</w:t>
        <w:br/>
        <w:br/>
        <w:t>Käytiin läpi tilinpäätökset vuodelle 2024 ja koko toimintakaudelle 2022-2024.</w:t>
      </w:r>
    </w:p>
    <w:p>
      <w:pPr>
        <w:pStyle w:val="ListParagraph"/>
        <w:rPr>
          <w:sz w:val="24"/>
          <w:szCs w:val="24"/>
        </w:rPr>
      </w:pPr>
      <w:r>
        <w:rPr>
          <w:sz w:val="24"/>
          <w:szCs w:val="24"/>
        </w:rPr>
      </w:r>
    </w:p>
    <w:p>
      <w:pPr>
        <w:pStyle w:val="ListParagraph"/>
        <w:rPr>
          <w:sz w:val="24"/>
          <w:szCs w:val="24"/>
        </w:rPr>
      </w:pPr>
      <w:r>
        <w:rPr>
          <w:sz w:val="24"/>
          <w:szCs w:val="24"/>
        </w:rPr>
        <w:t>Tiliv</w:t>
      </w:r>
      <w:r>
        <w:rPr>
          <w:sz w:val="24"/>
          <w:szCs w:val="24"/>
        </w:rPr>
        <w:t>uode</w:t>
      </w:r>
      <w:r>
        <w:rPr>
          <w:sz w:val="24"/>
          <w:szCs w:val="24"/>
        </w:rPr>
        <w:t>n</w:t>
      </w:r>
      <w:r>
        <w:rPr>
          <w:sz w:val="24"/>
          <w:szCs w:val="24"/>
        </w:rPr>
        <w:t xml:space="preserve"> 2024 </w:t>
      </w:r>
      <w:r>
        <w:rPr>
          <w:sz w:val="24"/>
          <w:szCs w:val="24"/>
        </w:rPr>
        <w:t>tuotot olivat 3 223,00 € ja kulut 1 729,03 € sekä ylijäämä 1</w:t>
      </w:r>
      <w:r>
        <w:rPr>
          <w:sz w:val="24"/>
          <w:szCs w:val="24"/>
        </w:rPr>
        <w:t xml:space="preserve"> </w:t>
      </w:r>
      <w:r>
        <w:rPr>
          <w:sz w:val="24"/>
          <w:szCs w:val="24"/>
        </w:rPr>
        <w:t xml:space="preserve">337,99 €. </w:t>
        <w:br/>
      </w:r>
      <w:r>
        <w:rPr>
          <w:sz w:val="24"/>
          <w:szCs w:val="24"/>
        </w:rPr>
        <w:t>Koko t</w:t>
      </w:r>
      <w:r>
        <w:rPr>
          <w:sz w:val="24"/>
          <w:szCs w:val="24"/>
        </w:rPr>
        <w:t>oimintakaude</w:t>
      </w:r>
      <w:r>
        <w:rPr>
          <w:sz w:val="24"/>
          <w:szCs w:val="24"/>
        </w:rPr>
        <w:t>n</w:t>
      </w:r>
      <w:r>
        <w:rPr>
          <w:sz w:val="24"/>
          <w:szCs w:val="24"/>
        </w:rPr>
        <w:t xml:space="preserve"> 2022-2024 </w:t>
      </w:r>
      <w:r>
        <w:rPr>
          <w:sz w:val="24"/>
          <w:szCs w:val="24"/>
        </w:rPr>
        <w:t>tuotot ovat 24 085,25 € ja kulut 7 131,20 € sekä ylijäämä</w:t>
        <w:br/>
        <w:t>8 495,53 €. Taseen loppusumma on 41 130,39 €, josta kirjojen osuus 16 376,45 €.</w:t>
      </w:r>
      <w:r>
        <w:rPr>
          <w:sz w:val="24"/>
          <w:szCs w:val="24"/>
        </w:rPr>
        <w:br/>
      </w:r>
    </w:p>
    <w:p>
      <w:pPr>
        <w:pStyle w:val="ListParagraph"/>
        <w:rPr>
          <w:sz w:val="24"/>
          <w:szCs w:val="24"/>
        </w:rPr>
      </w:pPr>
      <w:r>
        <w:rPr>
          <w:sz w:val="24"/>
          <w:szCs w:val="24"/>
        </w:rPr>
        <w:t>Hyväksyttiin tilinpäätökset vuodelta 2024 ja koko toimintakaudelta 2022-2024. Allekirjoitukset tehdään seuraavassa läsnäolokokouksessa maaliskuussa.</w:t>
        <w:br/>
      </w:r>
    </w:p>
    <w:p>
      <w:pPr>
        <w:pStyle w:val="ListParagraph"/>
        <w:rPr>
          <w:sz w:val="24"/>
          <w:szCs w:val="24"/>
        </w:rPr>
      </w:pPr>
      <w:r>
        <w:rPr>
          <w:sz w:val="24"/>
          <w:szCs w:val="24"/>
        </w:rPr>
        <w:t>Matti ja Jaana aloittavat toimintakertomuksen laatimise</w:t>
      </w:r>
      <w:r>
        <w:rPr>
          <w:sz w:val="24"/>
          <w:szCs w:val="24"/>
        </w:rPr>
        <w:t>n</w:t>
      </w:r>
      <w:r>
        <w:rPr>
          <w:sz w:val="24"/>
          <w:szCs w:val="24"/>
        </w:rPr>
        <w:t xml:space="preserve"> ja se </w:t>
      </w:r>
      <w:r>
        <w:rPr>
          <w:sz w:val="24"/>
          <w:szCs w:val="24"/>
        </w:rPr>
        <w:t>käsitellään</w:t>
      </w:r>
      <w:r>
        <w:rPr>
          <w:sz w:val="24"/>
          <w:szCs w:val="24"/>
        </w:rPr>
        <w:t xml:space="preserve"> seuraavassa kokouksessa. Markku skannaa kaikki pöytäkirjat ja ne toimitetaan toiminnantarkastajalle huhtikuuhun mennessä.</w:t>
      </w:r>
    </w:p>
    <w:p>
      <w:pPr>
        <w:pStyle w:val="Normal"/>
        <w:ind w:left="720"/>
        <w:rPr>
          <w:sz w:val="24"/>
          <w:szCs w:val="24"/>
        </w:rPr>
      </w:pPr>
      <w:r>
        <w:rPr>
          <w:sz w:val="24"/>
          <w:szCs w:val="24"/>
        </w:rPr>
      </w:r>
    </w:p>
    <w:p>
      <w:pPr>
        <w:pStyle w:val="ListParagraph"/>
        <w:numPr>
          <w:ilvl w:val="0"/>
          <w:numId w:val="1"/>
        </w:numPr>
        <w:rPr>
          <w:sz w:val="24"/>
          <w:szCs w:val="24"/>
        </w:rPr>
      </w:pPr>
      <w:r>
        <w:rPr>
          <w:sz w:val="24"/>
          <w:szCs w:val="24"/>
          <w:shd w:fill="auto" w:val="clear"/>
        </w:rPr>
        <w:t>Jäsenasiat</w:t>
        <w:br/>
      </w:r>
    </w:p>
    <w:p>
      <w:pPr>
        <w:pStyle w:val="ListParagraph"/>
        <w:rPr>
          <w:sz w:val="24"/>
          <w:szCs w:val="24"/>
        </w:rPr>
      </w:pPr>
      <w:r>
        <w:rPr>
          <w:sz w:val="24"/>
          <w:szCs w:val="24"/>
          <w:shd w:fill="auto" w:val="clear"/>
        </w:rPr>
        <w:t>Erkki Trompari on tulostanut ex</w:t>
      </w:r>
      <w:r>
        <w:rPr>
          <w:sz w:val="24"/>
          <w:szCs w:val="24"/>
          <w:shd w:fill="auto" w:val="clear"/>
        </w:rPr>
        <w:t>c</w:t>
      </w:r>
      <w:r>
        <w:rPr>
          <w:sz w:val="24"/>
          <w:szCs w:val="24"/>
          <w:shd w:fill="auto" w:val="clear"/>
        </w:rPr>
        <w:t>el-taulukkoon tämänhetkisen jäsenluettelon kaudelta 2022-2024. Siitä on poistettu kuolleet ainaisjäsenet. Todettiin jäsenmäärä. Hyväksyttiin uudet jäsenet ja poistettiin poisnukkuneet seuraavasti:</w:t>
        <w:br/>
        <w:t>Ainaisjäseniä</w:t>
        <w:tab/>
        <w:t>uusia   4</w:t>
        <w:tab/>
        <w:t>vanhoja 12</w:t>
        <w:tab/>
        <w:t>yht.   16</w:t>
        <w:tab/>
        <w:t>poistettuja 4.</w:t>
      </w:r>
    </w:p>
    <w:p>
      <w:pPr>
        <w:pStyle w:val="ListParagraph"/>
        <w:rPr>
          <w:sz w:val="24"/>
          <w:szCs w:val="24"/>
        </w:rPr>
      </w:pPr>
      <w:r>
        <w:rPr>
          <w:sz w:val="24"/>
          <w:szCs w:val="24"/>
          <w:shd w:fill="auto" w:val="clear"/>
        </w:rPr>
        <w:t>Jäseniä</w:t>
        <w:tab/>
        <w:t>uusia 46</w:t>
        <w:tab/>
        <w:t>vanhoja 86</w:t>
        <w:tab/>
        <w:t>yht. 132</w:t>
        <w:tab/>
        <w:t>kaikki yhteensä 148.</w:t>
        <w:br/>
        <w:tab/>
        <w:br/>
        <w:t>Jäsenten sähköposteja puuttuu 21, löydetty on 41 ja vielä kyselyssä on 16. Matti ja Markku ovat tehneet selvittelyjä. Sukuseuran henkilörekisterissä on elossa olevia henkilöitä yhteensä 3500, joille sähköposteja on tiedossa 1058 ja lisäksi puhelinnumeroita 579. Henkilöitä, jotka joskus ovat maksaneet jäsenmaksun, on kaikkiaan 499.</w:t>
        <w:br/>
        <w:br/>
        <w:t>Keskusteltiin jäsenmaksun suuruudesta jaksolle 2025-2027. Todettiin, että 20 € on hyvä, ei ole painetta nostaa. Vuosikokoukselle ei esitetä maksun nostamista.</w:t>
        <w:br/>
        <w:br/>
        <w:t>Todettiin, että kutsu sukujuhlaan on aina lähetetty kaikille jäsenille. Menetellään tänä vuonna samoin ja laitetaan taas jäsenmaksu</w:t>
      </w:r>
      <w:r>
        <w:rPr>
          <w:sz w:val="24"/>
          <w:szCs w:val="24"/>
          <w:shd w:fill="auto" w:val="clear"/>
        </w:rPr>
        <w:t>tiedot</w:t>
      </w:r>
      <w:r>
        <w:rPr>
          <w:sz w:val="24"/>
          <w:szCs w:val="24"/>
          <w:shd w:fill="auto" w:val="clear"/>
        </w:rPr>
        <w:t xml:space="preserve"> mukaan kutsuun. Mietitään kannustimeksi uusille jäsenille esim. alennusta tulevasta digi-kirjasta.</w:t>
      </w:r>
    </w:p>
    <w:p>
      <w:pPr>
        <w:pStyle w:val="ListParagraph"/>
        <w:rPr>
          <w:sz w:val="24"/>
          <w:szCs w:val="24"/>
        </w:rPr>
      </w:pPr>
      <w:r>
        <w:rPr>
          <w:sz w:val="24"/>
          <w:szCs w:val="24"/>
        </w:rPr>
      </w:r>
    </w:p>
    <w:p>
      <w:pPr>
        <w:pStyle w:val="Luettelokappale1"/>
        <w:numPr>
          <w:ilvl w:val="0"/>
          <w:numId w:val="1"/>
        </w:numPr>
        <w:rPr>
          <w:sz w:val="24"/>
          <w:szCs w:val="24"/>
        </w:rPr>
      </w:pPr>
      <w:r>
        <w:rPr>
          <w:sz w:val="24"/>
          <w:szCs w:val="24"/>
          <w:shd w:fill="auto" w:val="clear"/>
        </w:rPr>
        <w:t>Sukuseuran kotisivut</w:t>
        <w:br/>
        <w:br/>
        <w:t>Käytiin keskustelua kotisivujen uudistuksen tilanteesta. Käyttökokemuksia on jo kertynyt jonkin verran. Käyttöön otettuja osioita ovat mm.</w:t>
      </w:r>
    </w:p>
    <w:p>
      <w:pPr>
        <w:pStyle w:val="Luettelokappale1"/>
        <w:numPr>
          <w:ilvl w:val="1"/>
          <w:numId w:val="2"/>
        </w:numPr>
        <w:rPr>
          <w:sz w:val="24"/>
          <w:szCs w:val="24"/>
        </w:rPr>
      </w:pPr>
      <w:r>
        <w:rPr>
          <w:sz w:val="24"/>
          <w:szCs w:val="24"/>
          <w:shd w:fill="auto" w:val="clear"/>
        </w:rPr>
        <w:t>kirjojen ostaminen ja laskuttaminen, maksaminen, hinnoittelu verkkokaupassa</w:t>
      </w:r>
    </w:p>
    <w:p>
      <w:pPr>
        <w:pStyle w:val="Luettelokappale1"/>
        <w:numPr>
          <w:ilvl w:val="1"/>
          <w:numId w:val="2"/>
        </w:numPr>
        <w:rPr>
          <w:sz w:val="24"/>
          <w:szCs w:val="24"/>
        </w:rPr>
      </w:pPr>
      <w:r>
        <w:rPr>
          <w:sz w:val="24"/>
          <w:szCs w:val="24"/>
          <w:shd w:fill="auto" w:val="clear"/>
        </w:rPr>
        <w:t>kirjojen postitus tai toimittaminen ostajille ”kauppiaiden” toimesta</w:t>
      </w:r>
    </w:p>
    <w:p>
      <w:pPr>
        <w:pStyle w:val="Luettelokappale1"/>
        <w:numPr>
          <w:ilvl w:val="1"/>
          <w:numId w:val="2"/>
        </w:numPr>
        <w:rPr>
          <w:sz w:val="24"/>
          <w:szCs w:val="24"/>
        </w:rPr>
      </w:pPr>
      <w:r>
        <w:rPr>
          <w:sz w:val="24"/>
          <w:szCs w:val="24"/>
          <w:shd w:fill="auto" w:val="clear"/>
        </w:rPr>
        <w:t>lisäksi tarvittaisiin tilaa artikkeleille, kuville, Powerpointeille ja videoille</w:t>
      </w:r>
    </w:p>
    <w:p>
      <w:pPr>
        <w:pStyle w:val="Luettelokappale1"/>
        <w:rPr>
          <w:sz w:val="24"/>
          <w:szCs w:val="24"/>
        </w:rPr>
      </w:pPr>
      <w:r>
        <w:rPr>
          <w:sz w:val="24"/>
          <w:szCs w:val="24"/>
        </w:rPr>
      </w:r>
    </w:p>
    <w:p>
      <w:pPr>
        <w:pStyle w:val="Luettelokappale1"/>
        <w:rPr>
          <w:sz w:val="24"/>
          <w:szCs w:val="24"/>
        </w:rPr>
      </w:pPr>
      <w:r>
        <w:rPr>
          <w:sz w:val="24"/>
          <w:szCs w:val="24"/>
          <w:shd w:fill="auto" w:val="clear"/>
        </w:rPr>
        <w:t xml:space="preserve">Päätettiin, että sukuvaakuna-rintamerkistä teetetään uusintapainos, jotta voidaan laittaa myyntiin netissä </w:t>
      </w:r>
      <w:r>
        <w:rPr>
          <w:sz w:val="24"/>
          <w:szCs w:val="24"/>
          <w:shd w:fill="auto" w:val="clear"/>
        </w:rPr>
        <w:t>ja sukujuhlassa</w:t>
      </w:r>
      <w:r>
        <w:rPr>
          <w:sz w:val="24"/>
          <w:szCs w:val="24"/>
          <w:shd w:fill="auto" w:val="clear"/>
        </w:rPr>
        <w:t>. Matti etsii toimittajia ja pyytää tarjouksia. Päätettiin, että otetaan 200-300 kpl riippuen hintaportaista.</w:t>
        <w:br/>
      </w:r>
    </w:p>
    <w:p>
      <w:pPr>
        <w:pStyle w:val="Luettelokappale1"/>
        <w:rPr>
          <w:sz w:val="24"/>
          <w:szCs w:val="24"/>
        </w:rPr>
      </w:pPr>
      <w:r>
        <w:rPr>
          <w:sz w:val="24"/>
          <w:szCs w:val="24"/>
          <w:shd w:fill="auto" w:val="clear"/>
        </w:rPr>
        <w:t xml:space="preserve">Luopajärven Köykkä -suku on uudistanut sivunsa, joista voi käydä katsomassa vinkkejä osoitteessa: </w:t>
      </w:r>
      <w:r>
        <w:rPr>
          <w:rStyle w:val="Hyperlink"/>
          <w:sz w:val="24"/>
          <w:szCs w:val="24"/>
          <w:shd w:fill="auto" w:val="clear"/>
        </w:rPr>
        <w:t>https://koykkasuku.fi</w:t>
      </w:r>
    </w:p>
    <w:p>
      <w:pPr>
        <w:pStyle w:val="Luettelokappale1"/>
        <w:rPr>
          <w:sz w:val="24"/>
          <w:szCs w:val="24"/>
        </w:rPr>
      </w:pPr>
      <w:r>
        <w:rPr>
          <w:sz w:val="24"/>
          <w:szCs w:val="24"/>
        </w:rPr>
      </w:r>
    </w:p>
    <w:p>
      <w:pPr>
        <w:pStyle w:val="Luettelokappale1"/>
        <w:rPr>
          <w:sz w:val="24"/>
          <w:szCs w:val="24"/>
        </w:rPr>
      </w:pPr>
      <w:r>
        <w:rPr>
          <w:sz w:val="24"/>
          <w:szCs w:val="24"/>
          <w:shd w:fill="auto" w:val="clear"/>
        </w:rPr>
        <w:t xml:space="preserve">Matti ja Markku ovat tehneet maksukorttisopimuksen WooPayment-ohjelmiston kanssa. Maksut välittää amerikkalainen Stribe-pankki. Verkkokaupassa voi nyt maksaa maksukortilla, joko luotto- tai pankkikortilla. Ensimmäiset maksut ovat jo saapuneet. Myös alkaneen kauden jäsenmaksu julkaistaan tuotteena verkkokaupassa ja katsotaan, kuinka toimiva siitä saadaan. Samoin suunnitellaan juhlien osallistumismaksun julkaisemista </w:t>
      </w:r>
      <w:r>
        <w:rPr>
          <w:sz w:val="24"/>
          <w:szCs w:val="24"/>
          <w:shd w:fill="auto" w:val="clear"/>
        </w:rPr>
        <w:t>tuotteena</w:t>
      </w:r>
      <w:r>
        <w:rPr>
          <w:sz w:val="24"/>
          <w:szCs w:val="24"/>
          <w:shd w:fill="auto" w:val="clear"/>
        </w:rPr>
        <w:t>. Joulukirje on lisännyt yhteydenottoja ja kirjatilauksia.</w:t>
        <w:br/>
      </w:r>
    </w:p>
    <w:p>
      <w:pPr>
        <w:pStyle w:val="Luettelokappale1"/>
        <w:numPr>
          <w:ilvl w:val="0"/>
          <w:numId w:val="1"/>
        </w:numPr>
        <w:rPr>
          <w:sz w:val="24"/>
          <w:szCs w:val="24"/>
        </w:rPr>
      </w:pPr>
      <w:r>
        <w:rPr>
          <w:sz w:val="24"/>
          <w:szCs w:val="24"/>
          <w:shd w:fill="auto" w:val="clear"/>
        </w:rPr>
        <w:t xml:space="preserve">Tulevaisuustyöryhmän kokoontuminen </w:t>
        <w:br/>
        <w:br/>
        <w:t xml:space="preserve">Viime keväänä lähetettiin osallistujille lyhyt viesti, että kokoontumista ja nettipalaveria suunnitellaan. Pidämme tärkeänä yhteydenpidon jatkumista nuorempaan osaavaan polveen. </w:t>
        <w:br/>
        <w:br/>
        <w:t>Päätettiin järjestää uusi tilaisuus ke 19.2.2025 klo 18. Jaana kutsuu teams-palaverin koolle.</w:t>
        <w:br/>
      </w:r>
    </w:p>
    <w:p>
      <w:pPr>
        <w:pStyle w:val="Luettelokappale1"/>
        <w:numPr>
          <w:ilvl w:val="0"/>
          <w:numId w:val="1"/>
        </w:numPr>
        <w:rPr>
          <w:sz w:val="24"/>
          <w:szCs w:val="24"/>
        </w:rPr>
      </w:pPr>
      <w:r>
        <w:rPr>
          <w:sz w:val="24"/>
          <w:szCs w:val="24"/>
          <w:shd w:fill="auto" w:val="clear"/>
        </w:rPr>
        <w:t>Tietokannan päivitystilanne</w:t>
        <w:br/>
        <w:br/>
        <w:t>Jaana on saanut purettua pitkän tallennusjono</w:t>
      </w:r>
      <w:r>
        <w:rPr>
          <w:sz w:val="24"/>
          <w:szCs w:val="24"/>
          <w:shd w:fill="auto" w:val="clear"/>
        </w:rPr>
        <w:t>n</w:t>
      </w:r>
      <w:r>
        <w:rPr>
          <w:sz w:val="24"/>
          <w:szCs w:val="24"/>
          <w:shd w:fill="auto" w:val="clear"/>
        </w:rPr>
        <w:t xml:space="preserve"> ja tallentanut </w:t>
      </w:r>
      <w:r>
        <w:rPr>
          <w:sz w:val="24"/>
          <w:szCs w:val="24"/>
          <w:shd w:fill="auto" w:val="clear"/>
        </w:rPr>
        <w:t xml:space="preserve">muutokset </w:t>
      </w:r>
      <w:r>
        <w:rPr>
          <w:sz w:val="24"/>
          <w:szCs w:val="24"/>
          <w:shd w:fill="auto" w:val="clear"/>
        </w:rPr>
        <w:t>tietokantaan. Siitä on kertynyt paljon tietoa uuteen kirjaa.</w:t>
        <w:br/>
        <w:br/>
        <w:t>Päätettiin, että hankitaan e-kirjan julkaisussa tarvittava selailuohjelma Flip PDF Plus Pro, jonka hinta on n. 350 €. Markku ostaa ja tekee tarvittavat asennukset ja aloittaa testaukset.</w:t>
        <w:br/>
      </w:r>
    </w:p>
    <w:p>
      <w:pPr>
        <w:pStyle w:val="Luettelokappale1"/>
        <w:numPr>
          <w:ilvl w:val="0"/>
          <w:numId w:val="1"/>
        </w:numPr>
        <w:rPr>
          <w:sz w:val="24"/>
          <w:szCs w:val="24"/>
        </w:rPr>
      </w:pPr>
      <w:r>
        <w:rPr>
          <w:sz w:val="24"/>
          <w:szCs w:val="24"/>
          <w:shd w:fill="auto" w:val="clear"/>
        </w:rPr>
        <w:t xml:space="preserve">Sukututkimuslisenssit vuodelle 2025 </w:t>
        <w:br/>
        <w:br/>
        <w:t>Päätettiin, että jatketaan MyHeritage- ja Ancestry.com-sivustojen lisenssimaksuja vanhan käytännön mukaisest</w:t>
      </w:r>
      <w:r>
        <w:rPr>
          <w:sz w:val="24"/>
          <w:szCs w:val="24"/>
          <w:shd w:fill="auto" w:val="clear"/>
        </w:rPr>
        <w:t>i</w:t>
      </w:r>
      <w:r>
        <w:rPr>
          <w:sz w:val="24"/>
          <w:szCs w:val="24"/>
          <w:shd w:fill="auto" w:val="clear"/>
        </w:rPr>
        <w:t>, tarvittaessa 3 kpl.</w:t>
        <w:br/>
      </w:r>
    </w:p>
    <w:p>
      <w:pPr>
        <w:pStyle w:val="Luettelokappale1"/>
        <w:numPr>
          <w:ilvl w:val="0"/>
          <w:numId w:val="1"/>
        </w:numPr>
        <w:rPr>
          <w:sz w:val="24"/>
          <w:szCs w:val="24"/>
        </w:rPr>
      </w:pPr>
      <w:r>
        <w:rPr>
          <w:sz w:val="24"/>
          <w:szCs w:val="24"/>
          <w:shd w:fill="auto" w:val="clear"/>
        </w:rPr>
        <w:t xml:space="preserve">Sukujuhla 2.8.2025 Framilla Seinäjoella </w:t>
        <w:br/>
        <w:br/>
        <w:t>Ohjelmarunkoa on mietittävä. Talvella jo tulisi olla asia pohdiskelussa. Markku luonnostelee tehtäväkarttaa.</w:t>
        <w:br/>
      </w:r>
    </w:p>
    <w:p>
      <w:pPr>
        <w:pStyle w:val="Luettelokappale1"/>
        <w:numPr>
          <w:ilvl w:val="0"/>
          <w:numId w:val="1"/>
        </w:numPr>
        <w:rPr>
          <w:sz w:val="24"/>
          <w:szCs w:val="24"/>
        </w:rPr>
      </w:pPr>
      <w:r>
        <w:rPr>
          <w:sz w:val="24"/>
          <w:szCs w:val="24"/>
          <w:shd w:fill="auto" w:val="clear"/>
        </w:rPr>
        <w:t>Osallistuminen sukumessuille</w:t>
        <w:br/>
        <w:br/>
        <w:t>SUKU 2025 -</w:t>
      </w:r>
      <w:r>
        <w:rPr>
          <w:sz w:val="24"/>
          <w:szCs w:val="24"/>
          <w:shd w:fill="auto" w:val="clear"/>
        </w:rPr>
        <w:t xml:space="preserve">tapahtuma </w:t>
      </w:r>
      <w:r>
        <w:rPr>
          <w:sz w:val="24"/>
          <w:szCs w:val="24"/>
          <w:shd w:fill="auto" w:val="clear"/>
        </w:rPr>
        <w:t>on Turussa 15.-16.3.2025. Matti voi järjestää esittelypöydän, mutta voi olla vain lauantaina 15.3. Markku voisi olla myös sunnuntaina.</w:t>
        <w:br/>
        <w:t xml:space="preserve"> </w:t>
        <w:br/>
        <w:t>Tampereella pidetään sukumessut la 1.2.2025. Matti ja Markku osallistuvat.</w:t>
        <w:br/>
        <w:t>Sukujuhlien jälkeen ovat perinteiset Peräseinäjoen markkinat ja Isonkyrön Vanhanajan markkinat perjantaista sunnuntaihin. Pyritään olemaan mukana myös muilla messuilla.</w:t>
      </w:r>
    </w:p>
    <w:p>
      <w:pPr>
        <w:pStyle w:val="ListParagraph"/>
        <w:rPr>
          <w:sz w:val="24"/>
          <w:szCs w:val="24"/>
          <w:highlight w:val="none"/>
          <w:shd w:fill="auto" w:val="clear"/>
        </w:rPr>
      </w:pPr>
      <w:r>
        <w:rPr>
          <w:sz w:val="24"/>
          <w:szCs w:val="24"/>
          <w:shd w:fill="auto" w:val="clear"/>
        </w:rPr>
      </w:r>
    </w:p>
    <w:p>
      <w:pPr>
        <w:pStyle w:val="ListParagraph"/>
        <w:numPr>
          <w:ilvl w:val="0"/>
          <w:numId w:val="1"/>
        </w:numPr>
        <w:rPr>
          <w:sz w:val="24"/>
          <w:szCs w:val="24"/>
        </w:rPr>
      </w:pPr>
      <w:r>
        <w:rPr>
          <w:sz w:val="24"/>
          <w:szCs w:val="24"/>
          <w:shd w:fill="auto" w:val="clear"/>
        </w:rPr>
        <w:t>Muut asiat</w:t>
        <w:br/>
      </w:r>
    </w:p>
    <w:p>
      <w:pPr>
        <w:pStyle w:val="ListParagraph"/>
        <w:rPr>
          <w:sz w:val="24"/>
          <w:szCs w:val="24"/>
        </w:rPr>
      </w:pPr>
      <w:r>
        <w:rPr>
          <w:color w:val="000000"/>
          <w:sz w:val="24"/>
          <w:szCs w:val="24"/>
          <w:shd w:fill="auto" w:val="clear"/>
        </w:rPr>
        <w:t>Muut esille tulevia asioita ei ollut.</w:t>
        <w:br/>
      </w:r>
    </w:p>
    <w:p>
      <w:pPr>
        <w:pStyle w:val="ListParagraph"/>
        <w:numPr>
          <w:ilvl w:val="0"/>
          <w:numId w:val="1"/>
        </w:numPr>
        <w:rPr>
          <w:sz w:val="24"/>
          <w:szCs w:val="24"/>
        </w:rPr>
      </w:pPr>
      <w:r>
        <w:rPr>
          <w:sz w:val="24"/>
          <w:szCs w:val="24"/>
          <w:shd w:fill="auto" w:val="clear"/>
        </w:rPr>
        <w:t>Seuraava kokous</w:t>
        <w:br/>
        <w:br/>
        <w:t xml:space="preserve">Seuraava kokous päätettiin pitää Teams-kokouksena ma 24.2.2025 klo 18. </w:t>
        <w:br/>
      </w:r>
      <w:r>
        <w:rPr>
          <w:sz w:val="24"/>
          <w:szCs w:val="24"/>
          <w:shd w:fill="auto" w:val="clear"/>
        </w:rPr>
        <w:t>L</w:t>
      </w:r>
      <w:r>
        <w:rPr>
          <w:sz w:val="24"/>
          <w:szCs w:val="24"/>
          <w:shd w:fill="auto" w:val="clear"/>
        </w:rPr>
        <w:t>äsnäolokokousta varten varattiin aika 22.3.2025 klo 11. Matti varaa Seinäjoen ABC-liikenneaseman kabinetin.</w:t>
        <w:br/>
      </w:r>
    </w:p>
    <w:p>
      <w:pPr>
        <w:pStyle w:val="ListParagraph"/>
        <w:numPr>
          <w:ilvl w:val="0"/>
          <w:numId w:val="1"/>
        </w:numPr>
        <w:rPr>
          <w:sz w:val="24"/>
          <w:szCs w:val="24"/>
        </w:rPr>
      </w:pPr>
      <w:r>
        <w:rPr>
          <w:sz w:val="24"/>
          <w:szCs w:val="24"/>
        </w:rPr>
        <w:t>Kokouksen päättäminen</w:t>
        <w:br/>
        <w:br/>
        <w:t>Puheenjohtaja päätti kokouksen klo 20.06.</w:t>
      </w:r>
    </w:p>
    <w:p>
      <w:pPr>
        <w:pStyle w:val="ListParagraph"/>
        <w:rPr/>
      </w:pPr>
      <w:r>
        <w:rPr>
          <w:vanish/>
        </w:rPr>
        <w:t xml:space="preserve">   </w:t>
      </w:r>
      <w:r>
        <w:rPr>
          <w:vanish/>
        </w:rPr>
        <w:t>puheenjohtaja</w:t>
        <w:tab/>
        <w:tab/>
        <w:tab/>
        <w:t>sihteeri</w:t>
      </w:r>
    </w:p>
    <w:p>
      <w:pPr>
        <w:pStyle w:val="ListParagraph"/>
        <w:numPr>
          <w:ilvl w:val="0"/>
          <w:numId w:val="0"/>
        </w:numPr>
        <w:ind w:hanging="0" w:left="720" w:right="0"/>
        <w:rPr/>
      </w:pPr>
      <w:r>
        <w:rPr/>
        <w:br/>
      </w:r>
      <w:r>
        <w:rPr>
          <w:vanish/>
          <w:sz w:val="20"/>
          <w:szCs w:val="20"/>
        </w:rPr>
        <w:br/>
        <w:br/>
        <w:br/>
        <w:br/>
      </w:r>
    </w:p>
    <w:p>
      <w:pPr>
        <w:pStyle w:val="Normal"/>
        <w:tabs>
          <w:tab w:val="clear" w:pos="1304"/>
          <w:tab w:val="left" w:pos="852" w:leader="none"/>
        </w:tabs>
        <w:jc w:val="left"/>
        <w:rPr>
          <w:rFonts w:ascii="TimesNewRomanPSMT" w:hAnsi="TimesNewRomanPSMT"/>
          <w:sz w:val="24"/>
        </w:rPr>
      </w:pPr>
      <w:r>
        <w:rPr>
          <w:rFonts w:ascii="TimesNewRomanPSMT" w:hAnsi="TimesNewRomanPSMT"/>
          <w:sz w:val="24"/>
        </w:rPr>
        <w:tab/>
        <w:t>__________________________</w:t>
        <w:tab/>
        <w:t>_________________________</w:t>
      </w:r>
    </w:p>
    <w:p>
      <w:pPr>
        <w:pStyle w:val="Normal"/>
        <w:tabs>
          <w:tab w:val="clear" w:pos="1304"/>
          <w:tab w:val="left" w:pos="852" w:leader="none"/>
        </w:tabs>
        <w:jc w:val="left"/>
        <w:rPr>
          <w:rFonts w:ascii="TimesNewRomanPSMT" w:hAnsi="TimesNewRomanPSMT"/>
          <w:sz w:val="24"/>
        </w:rPr>
      </w:pPr>
      <w:r>
        <w:rPr>
          <w:sz w:val="24"/>
        </w:rPr>
        <w:tab/>
        <w:t>Matti Korpiaho</w:t>
        <w:tab/>
        <w:tab/>
        <w:tab/>
        <w:t>Markku Kortesmaa</w:t>
      </w:r>
    </w:p>
    <w:p>
      <w:pPr>
        <w:pStyle w:val="ListParagraph"/>
        <w:rPr/>
      </w:pPr>
      <w:r>
        <w:rPr>
          <w:vanish/>
        </w:rPr>
        <w:t xml:space="preserve">   </w:t>
      </w:r>
      <w:r>
        <w:rPr>
          <w:vanish/>
        </w:rPr>
        <w:t>puheenjohtaja</w:t>
        <w:tab/>
        <w:tab/>
        <w:tab/>
        <w:t>sihteeri</w:t>
      </w:r>
    </w:p>
    <w:p>
      <w:pPr>
        <w:pStyle w:val="ListParagraph"/>
        <w:rPr>
          <w:vanish/>
        </w:rPr>
      </w:pPr>
      <w:r>
        <w:rPr>
          <w:vanish/>
        </w:rPr>
      </w:r>
    </w:p>
    <w:p>
      <w:pPr>
        <w:pStyle w:val="ListParagraph"/>
        <w:rPr>
          <w:vanish/>
        </w:rPr>
      </w:pPr>
      <w:r>
        <w:rPr>
          <w:vanish/>
        </w:rPr>
      </w:r>
    </w:p>
    <w:sectPr>
      <w:headerReference w:type="even" r:id="rId4"/>
      <w:headerReference w:type="default" r:id="rId5"/>
      <w:headerReference w:type="first" r:id="rId6"/>
      <w:type w:val="nextPage"/>
      <w:pgSz w:w="11906" w:h="16838"/>
      <w:pgMar w:left="1134" w:right="1134" w:gutter="0" w:header="636" w:top="1163" w:footer="0" w:bottom="842"/>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0"/>
    <w:family w:val="roman"/>
    <w:pitch w:val="variable"/>
  </w:font>
  <w:font w:name="OpenSymbol">
    <w:altName w:val="Arial Unicode MS"/>
    <w:charset w:val="00"/>
    <w:family w:val="roman"/>
    <w:pitch w:val="variable"/>
  </w:font>
  <w:font w:name="Courier New">
    <w:charset w:val="00"/>
    <w:family w:val="swiss"/>
    <w:pitch w:val="variable"/>
  </w:font>
  <w:font w:name="Wingdings">
    <w:charset w:val="00"/>
    <w:family w:val="swiss"/>
    <w:pitch w:val="variable"/>
  </w:font>
  <w:font w:name="Calibri">
    <w:charset w:val="00"/>
    <w:family w:val="swiss"/>
    <w:pitch w:val="variable"/>
  </w:font>
  <w:font w:name="Segoe UI">
    <w:charset w:val="00"/>
    <w:family w:val="swiss"/>
    <w:pitch w:val="variable"/>
  </w:font>
  <w:font w:name="Liberation Sans">
    <w:altName w:val="Arial"/>
    <w:charset w:val="00"/>
    <w:family w:val="swiss"/>
    <w:pitch w:val="variable"/>
  </w:font>
  <w:font w:name="Liberation Sans">
    <w:altName w:val="Arial"/>
    <w:charset w:val="00"/>
    <w:family w:val="roman"/>
    <w:pitch w:val="variable"/>
  </w:font>
  <w:font w:name="TimesNewRomanPSMT">
    <w:charset w:val="00"/>
    <w:family w:val="swiss"/>
    <w:pitch w:val="variable"/>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b/>
      <w:tab/>
    </w:r>
    <w:r>
      <w:rPr/>
      <w:fldChar w:fldCharType="begin"/>
    </w:r>
    <w:r>
      <w:rPr/>
      <w:instrText xml:space="preserve"> PAGE </w:instrText>
    </w:r>
    <w:r>
      <w:rPr/>
      <w:fldChar w:fldCharType="separate"/>
    </w:r>
    <w:r>
      <w:rPr/>
      <w:t>3</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b/>
      <w:tab/>
    </w:r>
    <w:r>
      <w:rPr/>
      <w:fldChar w:fldCharType="begin"/>
    </w:r>
    <w:r>
      <w:rPr/>
      <w:instrText xml:space="preserve"> PAGE </w:instrText>
    </w:r>
    <w:r>
      <w:rPr/>
      <w:fldChar w:fldCharType="separate"/>
    </w:r>
    <w:r>
      <w:rPr/>
      <w:t>3</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isplayBackgroundShape/>
  <w:defaultTabStop w:val="1304"/>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sz w:val="24"/>
        <w:szCs w:val="24"/>
        <w:lang w:val="fi-FI"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Times New Roman" w:hAnsi="Times New Roman" w:eastAsia="Times New Roman" w:cs="Times New Roman"/>
      <w:color w:val="auto"/>
      <w:kern w:val="0"/>
      <w:sz w:val="24"/>
      <w:szCs w:val="24"/>
      <w:lang w:val="fi-FI" w:eastAsia="zh-CN" w:bidi="ar-SA"/>
    </w:rPr>
  </w:style>
  <w:style w:type="character" w:styleId="DefaultParagraphFont" w:default="1">
    <w:name w:val="Default Paragraph Font"/>
    <w:uiPriority w:val="1"/>
    <w:semiHidden/>
    <w:unhideWhenUsed/>
    <w:qFormat/>
    <w:rPr/>
  </w:style>
  <w:style w:type="character" w:styleId="WW8Num1z0" w:customStyle="1">
    <w:name w:val="WW8Num1z0"/>
    <w:qFormat/>
    <w:rPr>
      <w:vanish/>
      <w:sz w:val="20"/>
      <w:szCs w:val="20"/>
    </w:rPr>
  </w:style>
  <w:style w:type="character" w:styleId="WW8Num1z1" w:customStyle="1">
    <w:name w:val="WW8Num1z1"/>
    <w:qFormat/>
    <w:rPr>
      <w:rFonts w:ascii="Symbol" w:hAnsi="Symbol" w:cs="OpenSymbol;Arial Unicode MS"/>
    </w:rPr>
  </w:style>
  <w:style w:type="character" w:styleId="WW8Num3z0" w:customStyle="1">
    <w:name w:val="WW8Num3z0"/>
    <w:qFormat/>
    <w:rPr>
      <w:rFonts w:ascii="Symbol" w:hAnsi="Symbol" w:cs="OpenSymbol;Arial Unicode MS"/>
    </w:rPr>
  </w:style>
  <w:style w:type="character" w:styleId="WW8Num3z1" w:customStyle="1">
    <w:name w:val="WW8Num3z1"/>
    <w:qFormat/>
    <w:rPr>
      <w:rFonts w:ascii="OpenSymbol;Arial Unicode MS" w:hAnsi="OpenSymbol;Arial Unicode MS" w:cs="OpenSymbol;Arial Unicode MS"/>
    </w:rPr>
  </w:style>
  <w:style w:type="character" w:styleId="WW8Num4z0" w:customStyle="1">
    <w:name w:val="WW8Num4z0"/>
    <w:qFormat/>
    <w:rPr>
      <w:rFonts w:ascii="Symbol" w:hAnsi="Symbol" w:cs="OpenSymbol;Arial Unicode MS"/>
    </w:rPr>
  </w:style>
  <w:style w:type="character" w:styleId="WW8Num4z1" w:customStyle="1">
    <w:name w:val="WW8Num4z1"/>
    <w:qFormat/>
    <w:rPr>
      <w:rFonts w:ascii="OpenSymbol;Arial Unicode MS" w:hAnsi="OpenSymbol;Arial Unicode MS" w:cs="OpenSymbol;Arial Unicode MS"/>
    </w:rPr>
  </w:style>
  <w:style w:type="character" w:styleId="WW8Num7z0" w:customStyle="1">
    <w:name w:val="WW8Num7z0"/>
    <w:qFormat/>
    <w:rPr>
      <w:rFonts w:cs="Times New Roman"/>
    </w:rPr>
  </w:style>
  <w:style w:type="character" w:styleId="WW8Num7z1" w:customStyle="1">
    <w:name w:val="WW8Num7z1"/>
    <w:qFormat/>
    <w:rPr>
      <w:rFonts w:cs="Times New Roman"/>
    </w:rPr>
  </w:style>
  <w:style w:type="character" w:styleId="WW8Num8z0" w:customStyle="1">
    <w:name w:val="WW8Num8z0"/>
    <w:qFormat/>
    <w:rPr>
      <w:rFonts w:ascii="Symbol" w:hAnsi="Symbol" w:cs="Symbol"/>
      <w:sz w:val="20"/>
    </w:rPr>
  </w:style>
  <w:style w:type="character" w:styleId="WW8Num10z0" w:customStyle="1">
    <w:name w:val="WW8Num10z0"/>
    <w:qFormat/>
    <w:rPr>
      <w:rFonts w:ascii="Symbol" w:hAnsi="Symbol" w:cs="Symbol"/>
      <w:sz w:val="20"/>
    </w:rPr>
  </w:style>
  <w:style w:type="character" w:styleId="WW8Num10z1" w:customStyle="1">
    <w:name w:val="WW8Num10z1"/>
    <w:qFormat/>
    <w:rPr>
      <w:rFonts w:ascii="Courier New" w:hAnsi="Courier New" w:cs="Courier New"/>
      <w:sz w:val="20"/>
    </w:rPr>
  </w:style>
  <w:style w:type="character" w:styleId="WW8Num11z1" w:customStyle="1">
    <w:name w:val="WW8Num11z1"/>
    <w:qFormat/>
    <w:rPr>
      <w:rFonts w:ascii="Symbol" w:hAnsi="Symbol" w:cs="Symbol"/>
    </w:rPr>
  </w:style>
  <w:style w:type="character" w:styleId="WW8Num12z0" w:customStyle="1">
    <w:name w:val="WW8Num12z0"/>
    <w:qFormat/>
    <w:rPr>
      <w:rFonts w:ascii="Symbol" w:hAnsi="Symbol" w:cs="Symbol"/>
      <w:sz w:val="20"/>
    </w:rPr>
  </w:style>
  <w:style w:type="character" w:styleId="WW8Num12z1" w:customStyle="1">
    <w:name w:val="WW8Num12z1"/>
    <w:qFormat/>
    <w:rPr>
      <w:rFonts w:ascii="Courier New" w:hAnsi="Courier New" w:cs="Courier New"/>
      <w:sz w:val="20"/>
    </w:rPr>
  </w:style>
  <w:style w:type="character" w:styleId="Kappaleenoletusfontti4" w:customStyle="1">
    <w:name w:val="Kappaleen oletusfontti4"/>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3z2" w:customStyle="1">
    <w:name w:val="WW8Num3z2"/>
    <w:qFormat/>
    <w:rPr>
      <w:rFonts w:ascii="Wingdings" w:hAnsi="Wingdings" w:cs="Wingdings"/>
    </w:rPr>
  </w:style>
  <w:style w:type="character" w:styleId="WW8Num3z3" w:customStyle="1">
    <w:name w:val="WW8Num3z3"/>
    <w:qFormat/>
    <w:rPr>
      <w:rFonts w:ascii="Symbol" w:hAnsi="Symbol" w:cs="Symbol"/>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Kappaleenoletusfontti3" w:customStyle="1">
    <w:name w:val="Kappaleen oletusfontti3"/>
    <w:qFormat/>
    <w:rPr/>
  </w:style>
  <w:style w:type="character" w:styleId="WW8Num6z0" w:customStyle="1">
    <w:name w:val="WW8Num6z0"/>
    <w:qFormat/>
    <w:rPr/>
  </w:style>
  <w:style w:type="character" w:styleId="WW8Num6z1" w:customStyle="1">
    <w:name w:val="WW8Num6z1"/>
    <w:qFormat/>
    <w:rPr>
      <w:rFonts w:ascii="Courier New" w:hAnsi="Courier New" w:cs="Courier New"/>
    </w:rPr>
  </w:style>
  <w:style w:type="character" w:styleId="WW8Num6z2" w:customStyle="1">
    <w:name w:val="WW8Num6z2"/>
    <w:qFormat/>
    <w:rPr>
      <w:rFonts w:ascii="Wingdings" w:hAnsi="Wingdings" w:cs="Wingdings"/>
    </w:rPr>
  </w:style>
  <w:style w:type="character" w:styleId="WW8Num6z3" w:customStyle="1">
    <w:name w:val="WW8Num6z3"/>
    <w:qFormat/>
    <w:rPr>
      <w:rFonts w:ascii="Symbol" w:hAnsi="Symbol" w:cs="Symbol"/>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Kappaleenoletusfontti2" w:customStyle="1">
    <w:name w:val="Kappaleen oletusfontti2"/>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Calibri" w:hAnsi="Calibri" w:eastAsia="Calibri" w:cs="Times New Roman"/>
    </w:rPr>
  </w:style>
  <w:style w:type="character" w:styleId="WW8Num11z2" w:customStyle="1">
    <w:name w:val="WW8Num11z2"/>
    <w:qFormat/>
    <w:rPr>
      <w:rFonts w:ascii="Wingdings" w:hAnsi="Wingdings" w:cs="Wingdings"/>
    </w:rPr>
  </w:style>
  <w:style w:type="character" w:styleId="WW8Num11z3" w:customStyle="1">
    <w:name w:val="WW8Num11z3"/>
    <w:qFormat/>
    <w:rPr>
      <w:rFonts w:ascii="Symbol" w:hAnsi="Symbol" w:cs="Symbol"/>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Symbol" w:hAnsi="Symbol" w:cs="Symbol"/>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rFonts w:ascii="Calibri" w:hAnsi="Calibri" w:eastAsia="Calibri" w:cs="Times New Roman"/>
    </w:rPr>
  </w:style>
  <w:style w:type="character" w:styleId="WW8Num17z1" w:customStyle="1">
    <w:name w:val="WW8Num17z1"/>
    <w:qFormat/>
    <w:rPr>
      <w:rFonts w:ascii="Courier New" w:hAnsi="Courier New" w:cs="Courier New"/>
    </w:rPr>
  </w:style>
  <w:style w:type="character" w:styleId="WW8Num17z2" w:customStyle="1">
    <w:name w:val="WW8Num17z2"/>
    <w:qFormat/>
    <w:rPr>
      <w:rFonts w:ascii="Wingdings" w:hAnsi="Wingdings" w:cs="Wingdings"/>
    </w:rPr>
  </w:style>
  <w:style w:type="character" w:styleId="WW8Num17z3" w:customStyle="1">
    <w:name w:val="WW8Num17z3"/>
    <w:qFormat/>
    <w:rPr>
      <w:rFonts w:ascii="Symbol" w:hAnsi="Symbol" w:cs="Symbol"/>
    </w:rPr>
  </w:style>
  <w:style w:type="character" w:styleId="WW8Num18z0" w:customStyle="1">
    <w:name w:val="WW8Num18z0"/>
    <w:qFormat/>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WW8Num22z0" w:customStyle="1">
    <w:name w:val="WW8Num22z0"/>
    <w:qFormat/>
    <w:rPr>
      <w:rFonts w:ascii="Symbol" w:hAnsi="Symbol" w:cs="Symbol"/>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3z0" w:customStyle="1">
    <w:name w:val="WW8Num23z0"/>
    <w:qFormat/>
    <w:rPr>
      <w:rFonts w:ascii="Symbol" w:hAnsi="Symbol" w:cs="Symbol"/>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4z0" w:customStyle="1">
    <w:name w:val="WW8Num24z0"/>
    <w:qFormat/>
    <w:rPr>
      <w:rFonts w:ascii="Calibri" w:hAnsi="Calibri" w:eastAsia="Times New Roman" w:cs="Calibri"/>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sz w:val="22"/>
      <w:szCs w:val="22"/>
    </w:rPr>
  </w:style>
  <w:style w:type="character" w:styleId="WW8Num25z1" w:customStyle="1">
    <w:name w:val="WW8Num25z1"/>
    <w:qFormat/>
    <w:rPr/>
  </w:style>
  <w:style w:type="character" w:styleId="WW8Num25z2" w:customStyle="1">
    <w:name w:val="WW8Num25z2"/>
    <w:qFormat/>
    <w:rPr/>
  </w:style>
  <w:style w:type="character" w:styleId="WW8Num25z3" w:customStyle="1">
    <w:name w:val="WW8Num25z3"/>
    <w:qFormat/>
    <w:rPr/>
  </w:style>
  <w:style w:type="character" w:styleId="WW8Num25z4" w:customStyle="1">
    <w:name w:val="WW8Num25z4"/>
    <w:qFormat/>
    <w:rPr/>
  </w:style>
  <w:style w:type="character" w:styleId="WW8Num25z5" w:customStyle="1">
    <w:name w:val="WW8Num25z5"/>
    <w:qFormat/>
    <w:rPr/>
  </w:style>
  <w:style w:type="character" w:styleId="WW8Num25z6" w:customStyle="1">
    <w:name w:val="WW8Num25z6"/>
    <w:qFormat/>
    <w:rPr/>
  </w:style>
  <w:style w:type="character" w:styleId="WW8Num25z7" w:customStyle="1">
    <w:name w:val="WW8Num25z7"/>
    <w:qFormat/>
    <w:rPr/>
  </w:style>
  <w:style w:type="character" w:styleId="WW8Num25z8" w:customStyle="1">
    <w:name w:val="WW8Num25z8"/>
    <w:qFormat/>
    <w:rPr/>
  </w:style>
  <w:style w:type="character" w:styleId="Kappaleenoletusfontti1" w:customStyle="1">
    <w:name w:val="Kappaleen oletusfontti1"/>
    <w:qFormat/>
    <w:rPr/>
  </w:style>
  <w:style w:type="character" w:styleId="Hyperlink">
    <w:name w:val="Hyperlink"/>
    <w:rPr>
      <w:color w:val="0000FF"/>
      <w:u w:val="single"/>
    </w:rPr>
  </w:style>
  <w:style w:type="character" w:styleId="SelitetekstiChar" w:customStyle="1">
    <w:name w:val="Seliteteksti Char"/>
    <w:qFormat/>
    <w:rPr>
      <w:rFonts w:ascii="Segoe UI" w:hAnsi="Segoe UI" w:cs="Segoe UI"/>
      <w:sz w:val="18"/>
      <w:szCs w:val="18"/>
    </w:rPr>
  </w:style>
  <w:style w:type="character" w:styleId="Luetelmamerkit" w:customStyle="1">
    <w:name w:val="Luetelmamerkit"/>
    <w:qFormat/>
    <w:rPr>
      <w:rFonts w:ascii="OpenSymbol;Arial Unicode MS" w:hAnsi="OpenSymbol;Arial Unicode MS" w:eastAsia="OpenSymbol;Arial Unicode MS" w:cs="OpenSymbol;Arial Unicode MS"/>
    </w:rPr>
  </w:style>
  <w:style w:type="character" w:styleId="Luettelomerkit" w:customStyle="1">
    <w:name w:val="Luettelomerkit"/>
    <w:qFormat/>
    <w:rPr>
      <w:rFonts w:ascii="OpenSymbol;Arial Unicode MS" w:hAnsi="OpenSymbol;Arial Unicode MS" w:eastAsia="OpenSymbol;Arial Unicode MS" w:cs="OpenSymbol;Arial Unicode MS"/>
    </w:rPr>
  </w:style>
  <w:style w:type="character" w:styleId="Numerointisymbolit" w:customStyle="1">
    <w:name w:val="Numerointisymbolit"/>
    <w:qFormat/>
    <w:rPr/>
  </w:style>
  <w:style w:type="character" w:styleId="LeiptekstiChar" w:customStyle="1">
    <w:name w:val="Leipäteksti Char"/>
    <w:qFormat/>
    <w:rPr>
      <w:sz w:val="24"/>
      <w:szCs w:val="24"/>
      <w:lang w:eastAsia="zh-CN"/>
    </w:rPr>
  </w:style>
  <w:style w:type="character" w:styleId="SisennettyleiptekstiChar" w:customStyle="1">
    <w:name w:val="Sisennetty leipäteksti Char"/>
    <w:qFormat/>
    <w:rPr>
      <w:sz w:val="24"/>
      <w:szCs w:val="24"/>
      <w:lang w:eastAsia="zh-CN"/>
    </w:rPr>
  </w:style>
  <w:style w:type="paragraph" w:styleId="Otsikko">
    <w:name w:val="Otsikko"/>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ascii="Liberation Serif" w:hAnsi="Liberation Serif" w:cs="Arial Unicode MS"/>
      <w:i/>
      <w:iCs/>
      <w:sz w:val="24"/>
      <w:szCs w:val="24"/>
    </w:rPr>
  </w:style>
  <w:style w:type="paragraph" w:styleId="Hakemisto" w:customStyle="1">
    <w:name w:val="Hakemisto"/>
    <w:basedOn w:val="Normal"/>
    <w:qFormat/>
    <w:pPr>
      <w:suppressLineNumbers/>
    </w:pPr>
    <w:rPr>
      <w:rFonts w:cs="Mangal"/>
    </w:rPr>
  </w:style>
  <w:style w:type="paragraph" w:styleId="Title">
    <w:name w:val="Title"/>
    <w:basedOn w:val="Normal"/>
    <w:next w:val="BodyText"/>
    <w:uiPriority w:val="10"/>
    <w:qFormat/>
    <w:pPr>
      <w:keepNext w:val="true"/>
      <w:spacing w:before="240" w:after="120"/>
    </w:pPr>
    <w:rPr>
      <w:rFonts w:ascii="Liberation Sans;Arial" w:hAnsi="Liberation Sans;Arial" w:eastAsia="Microsoft YaHei" w:cs="Arial Unicode MS"/>
      <w:sz w:val="28"/>
      <w:szCs w:val="28"/>
    </w:rPr>
  </w:style>
  <w:style w:type="paragraph" w:styleId="caption1">
    <w:name w:val="caption1"/>
    <w:basedOn w:val="Normal"/>
    <w:qFormat/>
    <w:pPr>
      <w:suppressLineNumbers/>
      <w:spacing w:before="120" w:after="120"/>
    </w:pPr>
    <w:rPr>
      <w:rFonts w:cs="Mangal"/>
      <w:i/>
      <w:iCs/>
    </w:rPr>
  </w:style>
  <w:style w:type="paragraph" w:styleId="Otsikko4" w:customStyle="1">
    <w:name w:val="Otsikko4"/>
    <w:basedOn w:val="Normal"/>
    <w:next w:val="BodyText"/>
    <w:qFormat/>
    <w:pPr>
      <w:keepNext w:val="true"/>
      <w:spacing w:before="240" w:after="120"/>
    </w:pPr>
    <w:rPr>
      <w:rFonts w:ascii="Liberation Sans;Arial" w:hAnsi="Liberation Sans;Arial" w:eastAsia="Microsoft YaHei" w:cs="Arial Unicode MS"/>
      <w:sz w:val="28"/>
      <w:szCs w:val="28"/>
    </w:rPr>
  </w:style>
  <w:style w:type="paragraph" w:styleId="Otsikko3" w:customStyle="1">
    <w:name w:val="Otsikko3"/>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2" w:customStyle="1">
    <w:name w:val="Otsikko2"/>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1" w:customStyle="1">
    <w:name w:val="Otsikko1"/>
    <w:basedOn w:val="Normal"/>
    <w:next w:val="BodyText"/>
    <w:qFormat/>
    <w:pPr>
      <w:keepNext w:val="true"/>
      <w:spacing w:before="240" w:after="120"/>
    </w:pPr>
    <w:rPr>
      <w:rFonts w:ascii="Arial" w:hAnsi="Arial" w:eastAsia="Arial Unicode MS" w:cs="Mangal"/>
      <w:sz w:val="28"/>
      <w:szCs w:val="28"/>
    </w:rPr>
  </w:style>
  <w:style w:type="paragraph" w:styleId="BodyTextIndent">
    <w:name w:val="Body Text Indent"/>
    <w:basedOn w:val="Normal"/>
    <w:pPr>
      <w:ind w:hanging="1304" w:left="1304"/>
    </w:pPr>
    <w:rPr/>
  </w:style>
  <w:style w:type="paragraph" w:styleId="ListParagraph">
    <w:name w:val="List Paragraph"/>
    <w:basedOn w:val="Normal"/>
    <w:qFormat/>
    <w:pPr>
      <w:ind w:left="720"/>
    </w:pPr>
    <w:rPr/>
  </w:style>
  <w:style w:type="paragraph" w:styleId="BalloonText">
    <w:name w:val="Balloon Text"/>
    <w:basedOn w:val="Normal"/>
    <w:qFormat/>
    <w:pPr/>
    <w:rPr>
      <w:rFonts w:ascii="Segoe UI" w:hAnsi="Segoe UI" w:cs="Segoe UI"/>
      <w:sz w:val="18"/>
      <w:szCs w:val="18"/>
    </w:rPr>
  </w:style>
  <w:style w:type="paragraph" w:styleId="Yltunnistejaalatunniste" w:customStyle="1">
    <w:name w:val="Ylätunniste ja alatunniste"/>
    <w:basedOn w:val="Normal"/>
    <w:qFormat/>
    <w:pPr>
      <w:suppressLineNumbers/>
      <w:tabs>
        <w:tab w:val="clear" w:pos="1304"/>
        <w:tab w:val="center" w:pos="4819" w:leader="none"/>
        <w:tab w:val="right" w:pos="9638" w:leader="none"/>
      </w:tabs>
    </w:pPr>
    <w:rPr/>
  </w:style>
  <w:style w:type="paragraph" w:styleId="Yl-jaalatunniste" w:customStyle="1">
    <w:name w:val="Ylä- ja alatunniste"/>
    <w:basedOn w:val="Normal"/>
    <w:qFormat/>
    <w:pPr>
      <w:suppressLineNumbers/>
      <w:tabs>
        <w:tab w:val="clear" w:pos="1304"/>
        <w:tab w:val="center" w:pos="4819" w:leader="none"/>
        <w:tab w:val="right" w:pos="9638" w:leader="none"/>
      </w:tabs>
    </w:pPr>
    <w:rPr/>
  </w:style>
  <w:style w:type="paragraph" w:styleId="Header">
    <w:name w:val="header"/>
    <w:basedOn w:val="Normal"/>
    <w:pPr>
      <w:suppressLineNumbers/>
      <w:tabs>
        <w:tab w:val="clear" w:pos="1304"/>
        <w:tab w:val="center" w:pos="4819" w:leader="none"/>
        <w:tab w:val="right" w:pos="9638" w:leader="none"/>
      </w:tabs>
    </w:pPr>
    <w:rPr/>
  </w:style>
  <w:style w:type="paragraph" w:styleId="Luettelokappale1" w:customStyle="1">
    <w:name w:val="Luettelokappale1"/>
    <w:basedOn w:val="Normal"/>
    <w:qFormat/>
    <w:pPr>
      <w:ind w:left="720"/>
    </w:pPr>
    <w:rPr/>
  </w:style>
  <w:style w:type="numbering" w:styleId="Eiluetteloa" w:default="1">
    <w:name w:val="Ei luetteloa"/>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table" w:default="1" w:styleId="Normaalitaulukk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10068</TotalTime>
  <Application>LibreOffice/24.8.4.2$Windows_X86_64 LibreOffice_project/bb3cfa12c7b1bf994ecc5649a80400d06cd71002</Application>
  <AppVersion>15.0000</AppVersion>
  <Pages>3</Pages>
  <Words>645</Words>
  <Characters>4801</Characters>
  <CharactersWithSpaces>5466</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2024-06-10T20:36:00Z</dcterms:created>
  <dc:creator>Rajala Arja-Leena</dc:creator>
  <dc:description/>
  <dc:language>fi-FI</dc:language>
  <cp:lastModifiedBy>Markku Kortesmaa</cp:lastModifiedBy>
  <cp:lastPrinted>2024-11-28T21:28:47Z</cp:lastPrinted>
  <dcterms:modified xsi:type="dcterms:W3CDTF">2025-02-22T13:37:08Z</dcterms:modified>
  <cp:revision>66</cp:revision>
  <dc:subject/>
  <dc:title>HENRIK LUOMA-MIELTYN SUKUSEURA RY</dc:title>
</cp:coreProperties>
</file>

<file path=docProps/custom.xml><?xml version="1.0" encoding="utf-8"?>
<Properties xmlns="http://schemas.openxmlformats.org/officeDocument/2006/custom-properties" xmlns:vt="http://schemas.openxmlformats.org/officeDocument/2006/docPropsVTypes"/>
</file>